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6FC" w:rsidRDefault="00556516">
      <w:pPr>
        <w:pStyle w:val="BodyTextIndent2"/>
        <w:pBdr>
          <w:top w:val="single" w:sz="2" w:space="0" w:color="00000A"/>
          <w:left w:val="single" w:sz="2" w:space="0" w:color="00000A"/>
          <w:bottom w:val="single" w:sz="2" w:space="0" w:color="00000A"/>
          <w:right w:val="single" w:sz="2" w:space="0" w:color="00000A"/>
        </w:pBdr>
        <w:ind w:left="-1134"/>
        <w:jc w:val="center"/>
        <w:rPr>
          <w:rFonts w:hint="eastAsia"/>
        </w:rPr>
      </w:pPr>
      <w:r>
        <w:rPr>
          <w:rFonts w:ascii="Arial" w:hAnsi="Arial" w:cs="Arial"/>
          <w:sz w:val="32"/>
          <w:lang w:eastAsia="zh-CN"/>
        </w:rPr>
        <w:t xml:space="preserve">Call for 2015 </w:t>
      </w:r>
      <w:r>
        <w:rPr>
          <w:rFonts w:ascii="Arial" w:hAnsi="Arial" w:cs="Arial"/>
          <w:sz w:val="32"/>
        </w:rPr>
        <w:t>DESY-ONACPR Fellowship</w:t>
      </w:r>
      <w:r>
        <w:rPr>
          <w:rFonts w:ascii="Arial" w:hAnsi="Arial" w:cs="Arial"/>
          <w:sz w:val="32"/>
          <w:lang w:eastAsia="zh-CN"/>
        </w:rPr>
        <w:t xml:space="preserve"> Applicants</w:t>
      </w:r>
    </w:p>
    <w:p w:rsidR="001E26FC" w:rsidRDefault="00556516">
      <w:pPr>
        <w:pStyle w:val="BodyTextIndent2"/>
        <w:pBdr>
          <w:top w:val="single" w:sz="2" w:space="0" w:color="00000A"/>
          <w:left w:val="single" w:sz="2" w:space="0" w:color="00000A"/>
          <w:bottom w:val="single" w:sz="2" w:space="0" w:color="00000A"/>
          <w:right w:val="single" w:sz="2" w:space="0" w:color="00000A"/>
        </w:pBdr>
        <w:ind w:left="-1134"/>
        <w:jc w:val="center"/>
        <w:rPr>
          <w:rFonts w:ascii="Arial" w:hAnsi="Arial" w:cs="Arial"/>
          <w:sz w:val="12"/>
        </w:rPr>
      </w:pPr>
      <w:r>
        <w:rPr>
          <w:rFonts w:ascii="Arial" w:hAnsi="Arial" w:cs="Arial"/>
          <w:sz w:val="12"/>
        </w:rPr>
        <w:t xml:space="preserve"> </w:t>
      </w:r>
    </w:p>
    <w:p w:rsidR="001E26FC" w:rsidRDefault="001E26FC">
      <w:pPr>
        <w:pStyle w:val="Heading3"/>
        <w:jc w:val="left"/>
        <w:rPr>
          <w:rFonts w:ascii="Arial" w:hAnsi="Arial" w:cs="Arial"/>
          <w:sz w:val="18"/>
          <w:szCs w:val="18"/>
        </w:rPr>
      </w:pPr>
    </w:p>
    <w:p w:rsidR="0050048A" w:rsidRDefault="0050048A">
      <w:pPr>
        <w:pStyle w:val="Heading2"/>
        <w:spacing w:after="0"/>
        <w:ind w:left="1416" w:hanging="2550"/>
        <w:jc w:val="left"/>
        <w:rPr>
          <w:rFonts w:cs="Arial"/>
          <w:b/>
          <w:sz w:val="22"/>
          <w:lang w:val="en-US"/>
        </w:rPr>
      </w:pPr>
      <w:r>
        <w:rPr>
          <w:rFonts w:cs="Arial"/>
          <w:b/>
          <w:sz w:val="22"/>
          <w:lang w:val="en-US"/>
        </w:rPr>
        <w:t xml:space="preserve">                   Code:</w:t>
      </w:r>
      <w:r>
        <w:rPr>
          <w:rFonts w:cs="Arial"/>
          <w:b/>
          <w:sz w:val="22"/>
          <w:lang w:val="en-US"/>
        </w:rPr>
        <w:tab/>
      </w:r>
      <w:r>
        <w:rPr>
          <w:rFonts w:cs="Arial"/>
          <w:b/>
          <w:sz w:val="22"/>
          <w:lang w:val="en-US"/>
        </w:rPr>
        <w:tab/>
      </w:r>
      <w:r>
        <w:rPr>
          <w:rFonts w:cs="Arial"/>
          <w:b/>
          <w:sz w:val="22"/>
          <w:lang w:val="en-US"/>
        </w:rPr>
        <w:tab/>
      </w:r>
      <w:r>
        <w:rPr>
          <w:rFonts w:cs="Arial"/>
          <w:b/>
          <w:sz w:val="22"/>
          <w:lang w:val="en-US"/>
        </w:rPr>
        <w:tab/>
        <w:t>DESY/2015/8</w:t>
      </w:r>
    </w:p>
    <w:p w:rsidR="001E26FC" w:rsidRDefault="0050048A" w:rsidP="0050048A">
      <w:pPr>
        <w:pStyle w:val="Heading2"/>
        <w:spacing w:after="0"/>
        <w:ind w:left="1418" w:hanging="2550"/>
        <w:jc w:val="left"/>
        <w:rPr>
          <w:rFonts w:cs="Arial"/>
          <w:b/>
          <w:sz w:val="22"/>
          <w:lang w:val="en-US"/>
        </w:rPr>
      </w:pPr>
      <w:r>
        <w:rPr>
          <w:rFonts w:cs="Arial"/>
          <w:b/>
          <w:sz w:val="22"/>
          <w:lang w:val="en-US"/>
        </w:rPr>
        <w:t xml:space="preserve">                   </w:t>
      </w:r>
      <w:r w:rsidR="00556516">
        <w:rPr>
          <w:rFonts w:cs="Arial"/>
          <w:b/>
          <w:sz w:val="22"/>
          <w:lang w:val="en-US"/>
        </w:rPr>
        <w:t>Research Laboratory:</w:t>
      </w:r>
      <w:r w:rsidR="00556516">
        <w:rPr>
          <w:rFonts w:cs="Arial"/>
          <w:b/>
          <w:sz w:val="22"/>
          <w:lang w:val="en-US"/>
        </w:rPr>
        <w:tab/>
        <w:t>DESY</w:t>
      </w:r>
    </w:p>
    <w:p w:rsidR="001E26FC" w:rsidRDefault="001E26FC">
      <w:pPr>
        <w:pStyle w:val="Standard"/>
        <w:rPr>
          <w:rFonts w:ascii="Arial" w:hAnsi="Arial" w:cs="Arial"/>
          <w:lang w:val="en-US"/>
        </w:rPr>
      </w:pPr>
    </w:p>
    <w:p w:rsidR="001E26FC" w:rsidRDefault="00556516">
      <w:pPr>
        <w:pStyle w:val="Heading3"/>
        <w:ind w:left="1416" w:hanging="2550"/>
        <w:jc w:val="left"/>
        <w:rPr>
          <w:rFonts w:hint="eastAsia"/>
        </w:rPr>
      </w:pPr>
      <w:r>
        <w:rPr>
          <w:rFonts w:ascii="Arial" w:hAnsi="Arial" w:cs="Arial"/>
          <w:sz w:val="22"/>
        </w:rPr>
        <w:t xml:space="preserve">                   Division/Group</w:t>
      </w:r>
      <w:r>
        <w:rPr>
          <w:rFonts w:ascii="Arial" w:hAnsi="Arial" w:cs="Arial"/>
          <w:sz w:val="22"/>
          <w:lang w:eastAsia="zh-CN"/>
        </w:rPr>
        <w:t>:</w:t>
      </w:r>
      <w:r>
        <w:rPr>
          <w:rFonts w:ascii="Arial" w:hAnsi="Arial" w:cs="Arial"/>
          <w:sz w:val="22"/>
          <w:lang w:eastAsia="zh-CN"/>
        </w:rPr>
        <w:tab/>
      </w:r>
      <w:r w:rsidR="0050048A">
        <w:rPr>
          <w:rFonts w:ascii="Arial" w:hAnsi="Arial" w:cs="Arial"/>
          <w:sz w:val="22"/>
          <w:lang w:eastAsia="zh-CN"/>
        </w:rPr>
        <w:tab/>
      </w:r>
      <w:r>
        <w:rPr>
          <w:rFonts w:ascii="Arial" w:hAnsi="Arial" w:cs="Arial"/>
          <w:sz w:val="22"/>
          <w:lang w:eastAsia="zh-CN"/>
        </w:rPr>
        <w:t xml:space="preserve">FS-CFEL-3 (group leader: </w:t>
      </w:r>
      <w:proofErr w:type="spellStart"/>
      <w:r>
        <w:rPr>
          <w:rFonts w:ascii="Arial" w:hAnsi="Arial" w:cs="Arial"/>
          <w:sz w:val="22"/>
          <w:lang w:eastAsia="zh-CN"/>
        </w:rPr>
        <w:t>Prof.</w:t>
      </w:r>
      <w:proofErr w:type="spellEnd"/>
      <w:r>
        <w:rPr>
          <w:rFonts w:ascii="Arial" w:hAnsi="Arial" w:cs="Arial"/>
          <w:sz w:val="22"/>
          <w:lang w:eastAsia="zh-CN"/>
        </w:rPr>
        <w:t xml:space="preserve"> </w:t>
      </w:r>
      <w:proofErr w:type="spellStart"/>
      <w:r>
        <w:rPr>
          <w:rFonts w:ascii="Arial" w:hAnsi="Arial" w:cs="Arial"/>
          <w:sz w:val="22"/>
          <w:lang w:eastAsia="zh-CN"/>
        </w:rPr>
        <w:t>Dr.</w:t>
      </w:r>
      <w:proofErr w:type="spellEnd"/>
      <w:r>
        <w:rPr>
          <w:rFonts w:ascii="Arial" w:hAnsi="Arial" w:cs="Arial"/>
          <w:sz w:val="22"/>
          <w:lang w:eastAsia="zh-CN"/>
        </w:rPr>
        <w:t xml:space="preserve"> R. </w:t>
      </w:r>
      <w:proofErr w:type="spellStart"/>
      <w:r>
        <w:rPr>
          <w:rFonts w:ascii="Arial" w:hAnsi="Arial" w:cs="Arial"/>
          <w:sz w:val="22"/>
          <w:lang w:eastAsia="zh-CN"/>
        </w:rPr>
        <w:t>Santra</w:t>
      </w:r>
      <w:proofErr w:type="spellEnd"/>
      <w:r>
        <w:rPr>
          <w:rFonts w:ascii="Arial" w:hAnsi="Arial" w:cs="Arial"/>
          <w:sz w:val="22"/>
          <w:lang w:eastAsia="zh-CN"/>
        </w:rPr>
        <w:t>)</w:t>
      </w:r>
    </w:p>
    <w:p w:rsidR="001E26FC" w:rsidRDefault="001E26FC">
      <w:pPr>
        <w:pStyle w:val="Standard"/>
        <w:rPr>
          <w:rFonts w:ascii="Arial" w:hAnsi="Arial" w:cs="Arial"/>
          <w:b/>
          <w:lang w:eastAsia="zh-CN"/>
        </w:rPr>
      </w:pPr>
    </w:p>
    <w:p w:rsidR="000C2560" w:rsidRDefault="00556516" w:rsidP="000C2560">
      <w:pPr>
        <w:pStyle w:val="Heading3"/>
        <w:ind w:left="3990" w:hanging="3960"/>
        <w:jc w:val="left"/>
        <w:rPr>
          <w:rFonts w:ascii="Arial" w:hAnsi="Arial" w:cs="Arial"/>
          <w:sz w:val="22"/>
        </w:rPr>
      </w:pPr>
      <w:r>
        <w:rPr>
          <w:rFonts w:ascii="Arial" w:hAnsi="Arial" w:cs="Arial"/>
          <w:sz w:val="22"/>
        </w:rPr>
        <w:t xml:space="preserve">Supervising scientist: </w:t>
      </w:r>
      <w:r w:rsidR="000C2560">
        <w:rPr>
          <w:rFonts w:ascii="Arial" w:hAnsi="Arial" w:cs="Arial"/>
          <w:sz w:val="22"/>
        </w:rPr>
        <w:t xml:space="preserve">       </w:t>
      </w:r>
      <w:proofErr w:type="spellStart"/>
      <w:r>
        <w:rPr>
          <w:rFonts w:ascii="Arial" w:hAnsi="Arial" w:cs="Arial"/>
          <w:sz w:val="22"/>
        </w:rPr>
        <w:t>Prof.</w:t>
      </w:r>
      <w:proofErr w:type="spellEnd"/>
      <w:r>
        <w:rPr>
          <w:rFonts w:ascii="Arial" w:hAnsi="Arial" w:cs="Arial"/>
          <w:sz w:val="22"/>
        </w:rPr>
        <w:t xml:space="preserve"> </w:t>
      </w:r>
      <w:proofErr w:type="spellStart"/>
      <w:r>
        <w:rPr>
          <w:rFonts w:ascii="Arial" w:hAnsi="Arial" w:cs="Arial"/>
          <w:sz w:val="22"/>
        </w:rPr>
        <w:t>Dr.</w:t>
      </w:r>
      <w:proofErr w:type="spellEnd"/>
      <w:r>
        <w:rPr>
          <w:rFonts w:ascii="Arial" w:hAnsi="Arial" w:cs="Arial"/>
          <w:sz w:val="22"/>
        </w:rPr>
        <w:t xml:space="preserve"> B. </w:t>
      </w:r>
      <w:proofErr w:type="spellStart"/>
      <w:r>
        <w:rPr>
          <w:rFonts w:ascii="Arial" w:hAnsi="Arial" w:cs="Arial"/>
          <w:sz w:val="22"/>
        </w:rPr>
        <w:t>Ziaja-Motyka</w:t>
      </w:r>
      <w:proofErr w:type="spellEnd"/>
      <w:r w:rsidR="000C2560">
        <w:rPr>
          <w:rFonts w:ascii="Arial" w:hAnsi="Arial" w:cs="Arial"/>
          <w:sz w:val="22"/>
        </w:rPr>
        <w:t xml:space="preserve">  </w:t>
      </w:r>
      <w:r>
        <w:rPr>
          <w:rFonts w:ascii="Arial" w:hAnsi="Arial" w:cs="Arial"/>
          <w:sz w:val="22"/>
        </w:rPr>
        <w:t xml:space="preserve">   Email/Phone:</w:t>
      </w:r>
      <w:r>
        <w:rPr>
          <w:rFonts w:ascii="Arial" w:hAnsi="Arial" w:cs="Arial"/>
          <w:sz w:val="22"/>
        </w:rPr>
        <w:tab/>
      </w:r>
      <w:r w:rsidR="000C2560">
        <w:rPr>
          <w:rFonts w:ascii="Arial" w:hAnsi="Arial" w:cs="Arial"/>
          <w:sz w:val="22"/>
        </w:rPr>
        <w:t>ziaja@mail.desy.de /</w:t>
      </w:r>
    </w:p>
    <w:p w:rsidR="001E26FC" w:rsidRDefault="000C2560" w:rsidP="000C2560">
      <w:pPr>
        <w:pStyle w:val="Heading3"/>
        <w:ind w:left="3990" w:hanging="3960"/>
        <w:jc w:val="left"/>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sidR="00556516">
        <w:rPr>
          <w:rFonts w:ascii="Arial" w:hAnsi="Arial" w:cs="Arial"/>
          <w:sz w:val="22"/>
        </w:rPr>
        <w:t>+4940</w:t>
      </w:r>
      <w:r>
        <w:rPr>
          <w:rFonts w:ascii="Arial" w:hAnsi="Arial" w:cs="Arial"/>
          <w:sz w:val="22"/>
        </w:rPr>
        <w:t xml:space="preserve"> </w:t>
      </w:r>
      <w:r w:rsidR="00556516">
        <w:rPr>
          <w:rFonts w:ascii="Arial" w:hAnsi="Arial" w:cs="Arial"/>
          <w:sz w:val="22"/>
        </w:rPr>
        <w:t>8998</w:t>
      </w:r>
      <w:r>
        <w:rPr>
          <w:rFonts w:ascii="Arial" w:hAnsi="Arial" w:cs="Arial"/>
          <w:sz w:val="22"/>
        </w:rPr>
        <w:t xml:space="preserve"> </w:t>
      </w:r>
      <w:bookmarkStart w:id="0" w:name="_GoBack"/>
      <w:bookmarkEnd w:id="0"/>
      <w:r w:rsidR="00556516">
        <w:rPr>
          <w:rFonts w:ascii="Arial" w:hAnsi="Arial" w:cs="Arial"/>
          <w:sz w:val="22"/>
        </w:rPr>
        <w:t>6303</w:t>
      </w:r>
      <w:r w:rsidR="00556516">
        <w:rPr>
          <w:rFonts w:ascii="Arial" w:hAnsi="Arial" w:cs="Arial"/>
          <w:sz w:val="22"/>
        </w:rPr>
        <w:tab/>
      </w:r>
    </w:p>
    <w:p w:rsidR="001E26FC" w:rsidRDefault="001E26FC">
      <w:pPr>
        <w:pStyle w:val="Standard"/>
      </w:pPr>
    </w:p>
    <w:p w:rsidR="001E26FC" w:rsidRPr="0050048A" w:rsidRDefault="00556516">
      <w:pPr>
        <w:pStyle w:val="Heading3"/>
        <w:ind w:left="1416" w:hanging="2550"/>
        <w:jc w:val="left"/>
        <w:rPr>
          <w:rFonts w:hint="eastAsia"/>
        </w:rPr>
      </w:pPr>
      <w:r>
        <w:rPr>
          <w:rFonts w:ascii="Arial" w:hAnsi="Arial" w:cs="Arial"/>
          <w:sz w:val="22"/>
        </w:rPr>
        <w:t xml:space="preserve">                   Research Field:</w:t>
      </w:r>
      <w:r>
        <w:rPr>
          <w:rFonts w:ascii="Arial" w:hAnsi="Arial" w:cs="Arial"/>
          <w:sz w:val="22"/>
        </w:rPr>
        <w:tab/>
      </w:r>
      <w:r>
        <w:rPr>
          <w:rFonts w:ascii="Arial" w:hAnsi="Arial" w:cs="Arial"/>
          <w:i/>
          <w:iCs/>
          <w:sz w:val="22"/>
        </w:rPr>
        <w:t xml:space="preserve"> </w:t>
      </w:r>
      <w:r w:rsidR="0050048A">
        <w:rPr>
          <w:rFonts w:ascii="Arial" w:hAnsi="Arial" w:cs="Arial"/>
          <w:i/>
          <w:iCs/>
          <w:sz w:val="22"/>
        </w:rPr>
        <w:tab/>
      </w:r>
      <w:r w:rsidRPr="0050048A">
        <w:rPr>
          <w:rFonts w:ascii="Arial" w:hAnsi="Arial" w:cs="Arial"/>
          <w:iCs/>
          <w:sz w:val="22"/>
        </w:rPr>
        <w:t>solid state and plasma physics</w:t>
      </w:r>
    </w:p>
    <w:p w:rsidR="001E26FC" w:rsidRDefault="001E26FC">
      <w:pPr>
        <w:pStyle w:val="Aufzhlungszeichen-Texteingerckt"/>
        <w:spacing w:after="0"/>
        <w:rPr>
          <w:rFonts w:cs="Arial"/>
          <w:lang w:val="en-US"/>
        </w:rPr>
      </w:pPr>
    </w:p>
    <w:p w:rsidR="001E26FC" w:rsidRDefault="0050048A">
      <w:pPr>
        <w:pStyle w:val="Standard"/>
        <w:tabs>
          <w:tab w:val="left" w:pos="284"/>
          <w:tab w:val="left" w:pos="9000"/>
        </w:tabs>
        <w:ind w:left="-1134"/>
      </w:pPr>
      <w:r>
        <w:rPr>
          <w:rFonts w:ascii="Arial" w:hAnsi="Arial" w:cs="Arial"/>
          <w:b/>
          <w:sz w:val="22"/>
          <w:lang w:val="en-US"/>
        </w:rPr>
        <w:t xml:space="preserve">                   Position:                              </w:t>
      </w:r>
      <w:r w:rsidR="00556516">
        <w:rPr>
          <w:rFonts w:ascii="Arial" w:hAnsi="Arial" w:cs="Arial"/>
          <w:sz w:val="22"/>
          <w:szCs w:val="22"/>
          <w:lang w:val="en-US"/>
        </w:rPr>
        <w:t>Postdoctoral Researcher</w:t>
      </w:r>
    </w:p>
    <w:p w:rsidR="001E26FC" w:rsidRDefault="00556516">
      <w:pPr>
        <w:pStyle w:val="Standard"/>
        <w:tabs>
          <w:tab w:val="left" w:pos="2836"/>
          <w:tab w:val="left" w:pos="11552"/>
        </w:tabs>
        <w:ind w:left="1418" w:hanging="2552"/>
        <w:jc w:val="both"/>
        <w:rPr>
          <w:rFonts w:ascii="Arial" w:hAnsi="Arial" w:cs="Arial"/>
          <w:b/>
          <w:sz w:val="22"/>
        </w:rPr>
      </w:pPr>
      <w:r>
        <w:rPr>
          <w:rFonts w:ascii="Arial" w:hAnsi="Arial" w:cs="Arial"/>
          <w:b/>
          <w:sz w:val="22"/>
        </w:rPr>
        <w:t xml:space="preserve">     </w:t>
      </w:r>
    </w:p>
    <w:p w:rsidR="0050048A" w:rsidRDefault="0050048A">
      <w:pPr>
        <w:pStyle w:val="Standard"/>
        <w:jc w:val="both"/>
        <w:rPr>
          <w:rFonts w:ascii="Arial" w:hAnsi="Arial" w:cs="Arial"/>
          <w:b/>
          <w:bCs/>
          <w:color w:val="000000"/>
          <w:sz w:val="24"/>
          <w:szCs w:val="24"/>
        </w:rPr>
      </w:pPr>
    </w:p>
    <w:p w:rsidR="001E26FC" w:rsidRDefault="00556516">
      <w:pPr>
        <w:pStyle w:val="Standard"/>
        <w:jc w:val="both"/>
        <w:rPr>
          <w:rFonts w:ascii="Arial" w:hAnsi="Arial" w:cs="Arial"/>
          <w:b/>
          <w:bCs/>
          <w:color w:val="000000"/>
          <w:sz w:val="24"/>
          <w:szCs w:val="24"/>
        </w:rPr>
      </w:pPr>
      <w:r>
        <w:rPr>
          <w:rFonts w:ascii="Arial" w:hAnsi="Arial" w:cs="Arial"/>
          <w:b/>
          <w:bCs/>
          <w:color w:val="000000"/>
          <w:sz w:val="24"/>
          <w:szCs w:val="24"/>
        </w:rPr>
        <w:t>Research Area:</w:t>
      </w:r>
    </w:p>
    <w:p w:rsidR="001E26FC" w:rsidRDefault="001E26FC">
      <w:pPr>
        <w:pStyle w:val="Standard"/>
        <w:jc w:val="both"/>
        <w:rPr>
          <w:rFonts w:ascii="Arial" w:hAnsi="Arial" w:cs="Arial"/>
          <w:color w:val="000000"/>
          <w:sz w:val="24"/>
          <w:szCs w:val="24"/>
        </w:rPr>
      </w:pPr>
    </w:p>
    <w:p w:rsidR="001E26FC" w:rsidRDefault="00556516">
      <w:pPr>
        <w:pStyle w:val="Standard"/>
        <w:jc w:val="both"/>
      </w:pPr>
      <w:r>
        <w:rPr>
          <w:rFonts w:ascii="Arial" w:hAnsi="Arial" w:cs="Arial"/>
          <w:color w:val="000000"/>
          <w:sz w:val="24"/>
          <w:szCs w:val="24"/>
        </w:rPr>
        <w:t xml:space="preserve">Free-electron-lasers (FELs) open new horizons in studying the structure of matter. In particular, their intense radiation, emitted in pulses of ultrashort duration, may probe dynamic states of matter (phase transitions and reactions occurring within tens of femtoseconds) and generate extreme states of matter. Our group at the </w:t>
      </w:r>
      <w:proofErr w:type="spellStart"/>
      <w:r>
        <w:rPr>
          <w:rFonts w:ascii="Arial" w:hAnsi="Arial" w:cs="Arial"/>
          <w:color w:val="000000"/>
          <w:sz w:val="24"/>
          <w:szCs w:val="24"/>
        </w:rPr>
        <w:t>Center</w:t>
      </w:r>
      <w:proofErr w:type="spellEnd"/>
      <w:r>
        <w:rPr>
          <w:rFonts w:ascii="Arial" w:hAnsi="Arial" w:cs="Arial"/>
          <w:color w:val="000000"/>
          <w:sz w:val="24"/>
          <w:szCs w:val="24"/>
        </w:rPr>
        <w:t xml:space="preserve"> for Free-Electron Laser Science (CFEL) develops theoretical and computational tools to predict the </w:t>
      </w:r>
      <w:proofErr w:type="spellStart"/>
      <w:r>
        <w:rPr>
          <w:rFonts w:ascii="Arial" w:hAnsi="Arial" w:cs="Arial"/>
          <w:color w:val="000000"/>
          <w:sz w:val="24"/>
          <w:szCs w:val="24"/>
        </w:rPr>
        <w:t>behavior</w:t>
      </w:r>
      <w:proofErr w:type="spellEnd"/>
      <w:r>
        <w:rPr>
          <w:rFonts w:ascii="Arial" w:hAnsi="Arial" w:cs="Arial"/>
          <w:color w:val="000000"/>
          <w:sz w:val="24"/>
          <w:szCs w:val="24"/>
        </w:rPr>
        <w:t xml:space="preserve"> of matter exposed to intense electromagnetic radiation. In one area of our research activities, we study the time evolution of bulk solids from an initial far-from-equilibrium state, prepared by an X-ray FEL pulse, until lattice </w:t>
      </w:r>
      <w:proofErr w:type="spellStart"/>
      <w:r>
        <w:rPr>
          <w:rFonts w:ascii="Arial" w:hAnsi="Arial" w:cs="Arial"/>
          <w:color w:val="000000"/>
          <w:sz w:val="24"/>
          <w:szCs w:val="24"/>
        </w:rPr>
        <w:t>thermalization</w:t>
      </w:r>
      <w:proofErr w:type="spellEnd"/>
      <w:r>
        <w:rPr>
          <w:rFonts w:ascii="Arial" w:hAnsi="Arial" w:cs="Arial"/>
          <w:color w:val="000000"/>
          <w:sz w:val="24"/>
          <w:szCs w:val="24"/>
        </w:rPr>
        <w:t xml:space="preserve"> sets in.</w:t>
      </w:r>
    </w:p>
    <w:p w:rsidR="001E26FC" w:rsidRDefault="00556516">
      <w:pPr>
        <w:pStyle w:val="Standard"/>
        <w:ind w:left="1418" w:hanging="2552"/>
        <w:jc w:val="both"/>
        <w:rPr>
          <w:rFonts w:ascii="Arial" w:hAnsi="Arial" w:cs="Arial"/>
          <w:color w:val="000000"/>
          <w:sz w:val="24"/>
          <w:szCs w:val="24"/>
        </w:rPr>
      </w:pPr>
      <w:r>
        <w:rPr>
          <w:rFonts w:ascii="Arial" w:hAnsi="Arial" w:cs="Arial"/>
          <w:color w:val="000000"/>
          <w:sz w:val="24"/>
          <w:szCs w:val="24"/>
        </w:rPr>
        <w:t xml:space="preserve">              </w:t>
      </w:r>
    </w:p>
    <w:p w:rsidR="001E26FC" w:rsidRDefault="00556516">
      <w:pPr>
        <w:pStyle w:val="Standard"/>
        <w:jc w:val="both"/>
        <w:rPr>
          <w:rFonts w:ascii="Arial" w:hAnsi="Arial" w:cs="Arial"/>
          <w:color w:val="000000"/>
          <w:sz w:val="24"/>
          <w:szCs w:val="24"/>
        </w:rPr>
      </w:pPr>
      <w:r>
        <w:rPr>
          <w:rFonts w:ascii="Arial" w:hAnsi="Arial" w:cs="Arial"/>
          <w:color w:val="000000"/>
          <w:sz w:val="24"/>
          <w:szCs w:val="24"/>
        </w:rPr>
        <w:t xml:space="preserve">Depending on the absorbed dose, intense X-ray radiation may induce structural transitions within the solids or, at high dose, trigger their transition to warm-dense-matter or plasma state. In order to understand the transition mechanisms on a microscopic level, we develop dedicated simulation tools, applicable for out-of-equilibrium states. Our tools are hybrid, i.e., they combine various techniques such as molecular dynamics, Monte-Carlo approach, </w:t>
      </w:r>
      <w:proofErr w:type="gramStart"/>
      <w:r>
        <w:rPr>
          <w:rFonts w:ascii="Arial" w:hAnsi="Arial" w:cs="Arial"/>
          <w:color w:val="000000"/>
          <w:sz w:val="24"/>
          <w:szCs w:val="24"/>
        </w:rPr>
        <w:t>Boltzmann</w:t>
      </w:r>
      <w:proofErr w:type="gramEnd"/>
      <w:r>
        <w:rPr>
          <w:rFonts w:ascii="Arial" w:hAnsi="Arial" w:cs="Arial"/>
          <w:color w:val="000000"/>
          <w:sz w:val="24"/>
          <w:szCs w:val="24"/>
        </w:rPr>
        <w:t xml:space="preserve"> kinetic approach with ab-initio tools to follow electronic and atomic structure changes. They give predictions on experimentally measured observables such as transient optical properties, diffraction patterns etc., </w:t>
      </w:r>
      <w:proofErr w:type="gramStart"/>
      <w:r>
        <w:rPr>
          <w:rFonts w:ascii="Arial" w:hAnsi="Arial" w:cs="Arial"/>
          <w:color w:val="000000"/>
          <w:sz w:val="24"/>
          <w:szCs w:val="24"/>
        </w:rPr>
        <w:t>identifying</w:t>
      </w:r>
      <w:proofErr w:type="gramEnd"/>
      <w:r>
        <w:rPr>
          <w:rFonts w:ascii="Arial" w:hAnsi="Arial" w:cs="Arial"/>
          <w:color w:val="000000"/>
          <w:sz w:val="24"/>
          <w:szCs w:val="24"/>
        </w:rPr>
        <w:t xml:space="preserve"> signatures of the underlying processes.</w:t>
      </w:r>
    </w:p>
    <w:p w:rsidR="001E26FC" w:rsidRDefault="001E26FC">
      <w:pPr>
        <w:pStyle w:val="Standard"/>
        <w:ind w:left="-1134"/>
        <w:jc w:val="both"/>
        <w:rPr>
          <w:rFonts w:ascii="Arial" w:hAnsi="Arial" w:cs="Arial"/>
          <w:color w:val="000000"/>
          <w:sz w:val="24"/>
          <w:szCs w:val="24"/>
        </w:rPr>
      </w:pPr>
    </w:p>
    <w:p w:rsidR="001E26FC" w:rsidRDefault="00556516">
      <w:pPr>
        <w:pStyle w:val="Standard"/>
        <w:jc w:val="both"/>
        <w:rPr>
          <w:rFonts w:ascii="Arial" w:hAnsi="Arial" w:cs="Arial"/>
          <w:color w:val="000000"/>
          <w:sz w:val="24"/>
          <w:szCs w:val="24"/>
        </w:rPr>
      </w:pPr>
      <w:r>
        <w:rPr>
          <w:rFonts w:ascii="Arial" w:hAnsi="Arial" w:cs="Arial"/>
          <w:color w:val="000000"/>
          <w:sz w:val="24"/>
          <w:szCs w:val="24"/>
        </w:rPr>
        <w:t>This challenging activity is interdisciplinary, at the border of atomic, solid state, and plasma physics, with implications for current and planned experiments with intense femtosecond X-ray sources. It therefore involves synergistic collaboration with various members of our group and with experimental teams.</w:t>
      </w:r>
    </w:p>
    <w:p w:rsidR="001E26FC" w:rsidRDefault="001E26FC">
      <w:pPr>
        <w:pStyle w:val="Standard"/>
        <w:ind w:left="1418" w:hanging="2552"/>
        <w:jc w:val="both"/>
        <w:rPr>
          <w:rFonts w:ascii="Arial" w:hAnsi="Arial" w:cs="Arial"/>
          <w:b/>
          <w:sz w:val="22"/>
        </w:rPr>
      </w:pPr>
    </w:p>
    <w:p w:rsidR="001E26FC" w:rsidRDefault="001E26FC">
      <w:pPr>
        <w:pStyle w:val="Standard"/>
        <w:ind w:left="1418" w:hanging="2552"/>
        <w:jc w:val="both"/>
        <w:rPr>
          <w:rFonts w:ascii="Arial" w:hAnsi="Arial" w:cs="Arial"/>
          <w:b/>
          <w:sz w:val="22"/>
        </w:rPr>
      </w:pPr>
    </w:p>
    <w:p w:rsidR="001E26FC" w:rsidRDefault="00556516">
      <w:pPr>
        <w:pStyle w:val="Standard"/>
        <w:jc w:val="both"/>
      </w:pPr>
      <w:r>
        <w:rPr>
          <w:rFonts w:ascii="Arial" w:hAnsi="Arial" w:cs="Arial"/>
          <w:b/>
          <w:sz w:val="22"/>
        </w:rPr>
        <w:t>Specific Requirements:</w:t>
      </w:r>
      <w:r>
        <w:rPr>
          <w:rFonts w:ascii="Arial" w:hAnsi="Arial" w:cs="Arial"/>
          <w:sz w:val="22"/>
        </w:rPr>
        <w:t xml:space="preserve"> </w:t>
      </w:r>
      <w:r>
        <w:rPr>
          <w:rFonts w:ascii="Arial" w:hAnsi="Arial" w:cs="Arial"/>
          <w:sz w:val="22"/>
        </w:rPr>
        <w:tab/>
      </w:r>
    </w:p>
    <w:p w:rsidR="001E26FC" w:rsidRDefault="001E26FC" w:rsidP="000C2560">
      <w:pPr>
        <w:pStyle w:val="Standard"/>
        <w:ind w:left="1418"/>
        <w:jc w:val="both"/>
        <w:rPr>
          <w:rFonts w:ascii="Arial" w:hAnsi="Arial" w:cs="Arial"/>
          <w:color w:val="000000"/>
          <w:sz w:val="24"/>
          <w:szCs w:val="24"/>
        </w:rPr>
      </w:pPr>
    </w:p>
    <w:p w:rsidR="001E26FC" w:rsidRDefault="00556516">
      <w:pPr>
        <w:pStyle w:val="Standard"/>
        <w:jc w:val="both"/>
        <w:rPr>
          <w:rFonts w:ascii="Arial" w:hAnsi="Arial" w:cs="Arial"/>
          <w:sz w:val="24"/>
        </w:rPr>
      </w:pPr>
      <w:r>
        <w:rPr>
          <w:rFonts w:ascii="Arial" w:hAnsi="Arial" w:cs="Arial"/>
          <w:sz w:val="24"/>
        </w:rPr>
        <w:t xml:space="preserve">Interested candidates with excellent grades holding a Ph.D. in theoretical physics or related fields are invited to apply. Strong programming skills, experience in analytical calculations and a </w:t>
      </w:r>
      <w:proofErr w:type="gramStart"/>
      <w:r>
        <w:rPr>
          <w:rFonts w:ascii="Arial" w:hAnsi="Arial" w:cs="Arial"/>
          <w:sz w:val="24"/>
        </w:rPr>
        <w:t>solid  mathematical</w:t>
      </w:r>
      <w:proofErr w:type="gramEnd"/>
      <w:r>
        <w:rPr>
          <w:rFonts w:ascii="Arial" w:hAnsi="Arial" w:cs="Arial"/>
          <w:sz w:val="24"/>
        </w:rPr>
        <w:t xml:space="preserve"> background are mandatory. Candidates are requested to provide the following documents (in English):  (</w:t>
      </w:r>
      <w:proofErr w:type="spellStart"/>
      <w:r>
        <w:rPr>
          <w:rFonts w:ascii="Arial" w:hAnsi="Arial" w:cs="Arial"/>
          <w:sz w:val="24"/>
        </w:rPr>
        <w:t>i</w:t>
      </w:r>
      <w:proofErr w:type="spellEnd"/>
      <w:r>
        <w:rPr>
          <w:rFonts w:ascii="Arial" w:hAnsi="Arial" w:cs="Arial"/>
          <w:sz w:val="24"/>
        </w:rPr>
        <w:t xml:space="preserve">) curriculum vitae, (ii) list of publications, (iii) copies of masters/diploma and Ph.D. certificates, </w:t>
      </w:r>
      <w:proofErr w:type="gramStart"/>
      <w:r>
        <w:rPr>
          <w:rFonts w:ascii="Arial" w:hAnsi="Arial" w:cs="Arial"/>
          <w:sz w:val="24"/>
        </w:rPr>
        <w:t>(iv) letter(s)</w:t>
      </w:r>
      <w:proofErr w:type="gramEnd"/>
      <w:r>
        <w:rPr>
          <w:rFonts w:ascii="Arial" w:hAnsi="Arial" w:cs="Arial"/>
          <w:sz w:val="24"/>
        </w:rPr>
        <w:t xml:space="preserve"> of reference.</w:t>
      </w:r>
    </w:p>
    <w:p w:rsidR="001E26FC" w:rsidRDefault="001E26FC">
      <w:pPr>
        <w:pStyle w:val="Standard"/>
        <w:ind w:left="1418" w:hanging="2552"/>
        <w:rPr>
          <w:rFonts w:ascii="Arial" w:hAnsi="Arial" w:cs="Arial"/>
          <w:b/>
          <w:sz w:val="22"/>
          <w:lang w:eastAsia="zh-CN"/>
        </w:rPr>
      </w:pPr>
    </w:p>
    <w:p w:rsidR="001E26FC" w:rsidRDefault="001E26FC">
      <w:pPr>
        <w:pStyle w:val="Standard"/>
        <w:ind w:left="1418" w:hanging="2552"/>
        <w:rPr>
          <w:rFonts w:ascii="Arial" w:hAnsi="Arial" w:cs="Arial"/>
          <w:b/>
          <w:sz w:val="22"/>
          <w:lang w:eastAsia="zh-CN"/>
        </w:rPr>
      </w:pPr>
    </w:p>
    <w:p w:rsidR="001E26FC" w:rsidRDefault="00556516">
      <w:pPr>
        <w:pStyle w:val="Standard"/>
      </w:pPr>
      <w:r>
        <w:rPr>
          <w:rFonts w:ascii="Arial" w:hAnsi="Arial" w:cs="Arial"/>
          <w:b/>
          <w:sz w:val="22"/>
        </w:rPr>
        <w:t>Work Place:</w:t>
      </w:r>
      <w:r>
        <w:rPr>
          <w:rFonts w:ascii="Arial" w:hAnsi="Arial" w:cs="Arial"/>
          <w:sz w:val="22"/>
        </w:rPr>
        <w:tab/>
      </w:r>
      <w:r w:rsidR="0050048A">
        <w:rPr>
          <w:rFonts w:ascii="Arial" w:hAnsi="Arial" w:cs="Arial"/>
          <w:sz w:val="22"/>
        </w:rPr>
        <w:tab/>
      </w:r>
      <w:r w:rsidR="0050048A">
        <w:rPr>
          <w:rFonts w:ascii="Arial" w:hAnsi="Arial" w:cs="Arial"/>
          <w:sz w:val="22"/>
        </w:rPr>
        <w:tab/>
      </w:r>
      <w:r>
        <w:rPr>
          <w:rFonts w:ascii="Arial" w:hAnsi="Arial" w:cs="Arial"/>
          <w:sz w:val="22"/>
        </w:rPr>
        <w:t>Hamburg</w:t>
      </w:r>
    </w:p>
    <w:p w:rsidR="001E26FC" w:rsidRDefault="001E26FC">
      <w:pPr>
        <w:pStyle w:val="Standard"/>
        <w:tabs>
          <w:tab w:val="left" w:pos="2834"/>
          <w:tab w:val="left" w:pos="11550"/>
        </w:tabs>
        <w:ind w:left="1416" w:hanging="2550"/>
        <w:rPr>
          <w:rFonts w:ascii="Arial" w:hAnsi="Arial" w:cs="Arial"/>
          <w:b/>
          <w:sz w:val="18"/>
          <w:szCs w:val="18"/>
        </w:rPr>
      </w:pPr>
    </w:p>
    <w:p w:rsidR="001E26FC" w:rsidRDefault="00556516">
      <w:pPr>
        <w:pStyle w:val="Standard"/>
        <w:tabs>
          <w:tab w:val="left" w:pos="2834"/>
          <w:tab w:val="left" w:pos="11550"/>
        </w:tabs>
        <w:ind w:left="1416" w:hanging="2550"/>
      </w:pPr>
      <w:r>
        <w:rPr>
          <w:rFonts w:ascii="Arial" w:hAnsi="Arial" w:cs="Arial"/>
          <w:b/>
          <w:sz w:val="22"/>
        </w:rPr>
        <w:t xml:space="preserve">                   Earliest Start: </w:t>
      </w:r>
      <w:r>
        <w:rPr>
          <w:rFonts w:ascii="Arial" w:hAnsi="Arial" w:cs="Arial"/>
          <w:sz w:val="22"/>
        </w:rPr>
        <w:tab/>
        <w:t>December 2015</w:t>
      </w:r>
    </w:p>
    <w:p w:rsidR="001E26FC" w:rsidRDefault="001E26FC">
      <w:pPr>
        <w:pStyle w:val="Standard"/>
        <w:tabs>
          <w:tab w:val="left" w:pos="2834"/>
          <w:tab w:val="left" w:pos="11550"/>
        </w:tabs>
        <w:ind w:left="1416" w:hanging="2550"/>
        <w:rPr>
          <w:rFonts w:ascii="Arial" w:hAnsi="Arial" w:cs="Arial"/>
          <w:b/>
          <w:sz w:val="18"/>
          <w:szCs w:val="18"/>
          <w:lang w:eastAsia="zh-CN"/>
        </w:rPr>
      </w:pPr>
    </w:p>
    <w:p w:rsidR="001E26FC" w:rsidRDefault="00556516" w:rsidP="0050048A">
      <w:pPr>
        <w:pStyle w:val="Standard"/>
        <w:tabs>
          <w:tab w:val="left" w:pos="2834"/>
          <w:tab w:val="left" w:pos="11550"/>
        </w:tabs>
        <w:ind w:left="2826" w:hanging="3960"/>
      </w:pPr>
      <w:r>
        <w:rPr>
          <w:rFonts w:ascii="Arial" w:hAnsi="Arial" w:cs="Arial"/>
          <w:b/>
          <w:sz w:val="22"/>
        </w:rPr>
        <w:t xml:space="preserve">                   Language </w:t>
      </w:r>
      <w:r>
        <w:rPr>
          <w:rFonts w:ascii="Arial" w:hAnsi="Arial" w:cs="Arial"/>
          <w:b/>
          <w:sz w:val="22"/>
          <w:lang w:eastAsia="zh-CN"/>
        </w:rPr>
        <w:t>Requirement</w:t>
      </w:r>
      <w:r>
        <w:rPr>
          <w:rFonts w:ascii="Arial" w:hAnsi="Arial" w:cs="Arial"/>
          <w:b/>
          <w:sz w:val="22"/>
        </w:rPr>
        <w:t xml:space="preserve">: </w:t>
      </w:r>
      <w:r w:rsidR="0050048A">
        <w:rPr>
          <w:rFonts w:ascii="Arial" w:hAnsi="Arial" w:cs="Arial"/>
          <w:b/>
          <w:sz w:val="22"/>
        </w:rPr>
        <w:tab/>
      </w:r>
      <w:r>
        <w:rPr>
          <w:rFonts w:ascii="Arial" w:hAnsi="Arial" w:cs="Arial"/>
          <w:sz w:val="22"/>
        </w:rPr>
        <w:t>(please note that we require for all candidates proven records of English, e.g. CAE certificate)</w:t>
      </w:r>
      <w:r>
        <w:rPr>
          <w:rFonts w:ascii="Arial" w:hAnsi="Arial" w:cs="Arial"/>
          <w:i/>
          <w:iCs/>
          <w:sz w:val="22"/>
        </w:rPr>
        <w:t xml:space="preserve">  </w:t>
      </w:r>
    </w:p>
    <w:p w:rsidR="001E26FC" w:rsidRPr="0050048A" w:rsidRDefault="0050048A">
      <w:pPr>
        <w:pStyle w:val="Standard"/>
        <w:tabs>
          <w:tab w:val="left" w:pos="2834"/>
          <w:tab w:val="left" w:pos="11550"/>
        </w:tabs>
        <w:ind w:left="1416" w:hanging="2550"/>
      </w:pPr>
      <w:r>
        <w:rPr>
          <w:rFonts w:ascii="Arial" w:hAnsi="Arial" w:cs="Arial"/>
          <w:i/>
          <w:iCs/>
          <w:sz w:val="22"/>
        </w:rPr>
        <w:tab/>
      </w:r>
      <w:r>
        <w:rPr>
          <w:rFonts w:ascii="Arial" w:hAnsi="Arial" w:cs="Arial"/>
          <w:i/>
          <w:iCs/>
          <w:sz w:val="22"/>
        </w:rPr>
        <w:tab/>
      </w:r>
      <w:r w:rsidR="00556516" w:rsidRPr="0050048A">
        <w:rPr>
          <w:rFonts w:ascii="Arial" w:hAnsi="Arial" w:cs="Arial"/>
          <w:iCs/>
          <w:sz w:val="22"/>
        </w:rPr>
        <w:t>G</w:t>
      </w:r>
      <w:r w:rsidR="00556516" w:rsidRPr="0050048A">
        <w:rPr>
          <w:rFonts w:ascii="Arial" w:hAnsi="Arial" w:cs="Arial"/>
          <w:sz w:val="22"/>
        </w:rPr>
        <w:t>ood knowledge of English</w:t>
      </w:r>
    </w:p>
    <w:p w:rsidR="001E26FC" w:rsidRDefault="001E26FC">
      <w:pPr>
        <w:pStyle w:val="Standard"/>
        <w:tabs>
          <w:tab w:val="left" w:pos="2834"/>
          <w:tab w:val="left" w:pos="11550"/>
        </w:tabs>
        <w:ind w:left="1416" w:hanging="2550"/>
        <w:rPr>
          <w:rFonts w:ascii="Arial" w:hAnsi="Arial" w:cs="Arial"/>
          <w:sz w:val="18"/>
          <w:szCs w:val="18"/>
        </w:rPr>
      </w:pPr>
    </w:p>
    <w:p w:rsidR="001E26FC" w:rsidRDefault="00556516">
      <w:pPr>
        <w:pStyle w:val="Standard"/>
        <w:tabs>
          <w:tab w:val="left" w:pos="2834"/>
          <w:tab w:val="left" w:pos="11550"/>
        </w:tabs>
        <w:ind w:left="1416" w:hanging="2550"/>
      </w:pPr>
      <w:r>
        <w:rPr>
          <w:rFonts w:ascii="Arial" w:hAnsi="Arial" w:cs="Arial"/>
          <w:b/>
          <w:sz w:val="22"/>
        </w:rPr>
        <w:t xml:space="preserve">                   Further Remarks:</w:t>
      </w:r>
    </w:p>
    <w:p w:rsidR="001E26FC" w:rsidRDefault="001E26FC">
      <w:pPr>
        <w:pStyle w:val="Standard"/>
        <w:tabs>
          <w:tab w:val="left" w:pos="2834"/>
          <w:tab w:val="left" w:pos="11550"/>
        </w:tabs>
        <w:ind w:left="1416" w:hanging="2550"/>
        <w:rPr>
          <w:rFonts w:ascii="Arial" w:eastAsia="Calibri" w:hAnsi="Arial" w:cs="Arial"/>
          <w:color w:val="000000"/>
          <w:sz w:val="16"/>
          <w:szCs w:val="16"/>
          <w:lang w:val="en-US"/>
        </w:rPr>
      </w:pPr>
    </w:p>
    <w:p w:rsidR="00E35997" w:rsidRPr="0050048A" w:rsidRDefault="00E35997">
      <w:pPr>
        <w:rPr>
          <w:lang w:val="en-US"/>
        </w:rPr>
        <w:sectPr w:rsidR="00E35997" w:rsidRPr="0050048A" w:rsidSect="000C2560">
          <w:type w:val="continuous"/>
          <w:pgSz w:w="12240" w:h="15840"/>
          <w:pgMar w:top="851" w:right="1134" w:bottom="1134" w:left="1134" w:header="1134" w:footer="720" w:gutter="0"/>
          <w:cols w:space="0"/>
        </w:sectPr>
      </w:pPr>
    </w:p>
    <w:p w:rsidR="001E26FC" w:rsidRDefault="001E26FC">
      <w:pPr>
        <w:pStyle w:val="Standard"/>
      </w:pPr>
    </w:p>
    <w:sectPr w:rsidR="001E26FC">
      <w:type w:val="continuous"/>
      <w:pgSz w:w="12240" w:h="15840"/>
      <w:pgMar w:top="1417" w:right="1134" w:bottom="1134" w:left="1134"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997" w:rsidRDefault="00556516">
      <w:r>
        <w:separator/>
      </w:r>
    </w:p>
  </w:endnote>
  <w:endnote w:type="continuationSeparator" w:id="0">
    <w:p w:rsidR="00E35997" w:rsidRDefault="00556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charset w:val="00"/>
    <w:family w:val="roman"/>
    <w:pitch w:val="variable"/>
  </w:font>
  <w:font w:name="Arial">
    <w:panose1 w:val="020B0604020202020204"/>
    <w:charset w:val="00"/>
    <w:family w:val="swiss"/>
    <w:pitch w:val="variable"/>
    <w:sig w:usb0="E0002AFF" w:usb1="C0007843" w:usb2="00000009" w:usb3="00000000" w:csb0="000001FF" w:csb1="00000000"/>
  </w:font>
  <w:font w:name="DejaVu LGC Sans">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997" w:rsidRDefault="00556516">
      <w:r>
        <w:rPr>
          <w:color w:val="000000"/>
        </w:rPr>
        <w:separator/>
      </w:r>
    </w:p>
  </w:footnote>
  <w:footnote w:type="continuationSeparator" w:id="0">
    <w:p w:rsidR="00E35997" w:rsidRDefault="005565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E26FC"/>
    <w:rsid w:val="000C2560"/>
    <w:rsid w:val="001E26FC"/>
    <w:rsid w:val="0050048A"/>
    <w:rsid w:val="00556516"/>
    <w:rsid w:val="00E359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3"/>
        <w:lang w:val="de-DE" w:eastAsia="de-DE"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Standard"/>
    <w:next w:val="Textbody"/>
    <w:pPr>
      <w:keepNext/>
      <w:jc w:val="center"/>
      <w:outlineLvl w:val="0"/>
    </w:pPr>
    <w:rPr>
      <w:rFonts w:ascii="Univers" w:hAnsi="Univers"/>
      <w:b/>
      <w:sz w:val="26"/>
    </w:rPr>
  </w:style>
  <w:style w:type="paragraph" w:styleId="Heading2">
    <w:name w:val="heading 2"/>
    <w:basedOn w:val="Heading"/>
    <w:next w:val="Textbody"/>
    <w:pPr>
      <w:spacing w:after="80"/>
      <w:jc w:val="both"/>
      <w:outlineLvl w:val="1"/>
    </w:pPr>
    <w:rPr>
      <w:sz w:val="24"/>
    </w:rPr>
  </w:style>
  <w:style w:type="paragraph" w:styleId="Heading3">
    <w:name w:val="heading 3"/>
    <w:basedOn w:val="Standard"/>
    <w:next w:val="Textbody"/>
    <w:pPr>
      <w:keepNext/>
      <w:ind w:left="-1134"/>
      <w:jc w:val="center"/>
      <w:outlineLvl w:val="2"/>
    </w:pPr>
    <w:rPr>
      <w:rFonts w:ascii="Univers" w:hAnsi="Univers"/>
      <w:b/>
      <w:sz w:val="32"/>
    </w:rPr>
  </w:style>
  <w:style w:type="paragraph" w:styleId="Heading4">
    <w:name w:val="heading 4"/>
    <w:basedOn w:val="Standard"/>
    <w:next w:val="Textbody"/>
    <w:pPr>
      <w:keepNext/>
      <w:outlineLvl w:val="3"/>
    </w:pPr>
    <w:rPr>
      <w:spacing w:val="1"/>
      <w:sz w:val="24"/>
    </w:rPr>
  </w:style>
  <w:style w:type="paragraph" w:styleId="Heading5">
    <w:name w:val="heading 5"/>
    <w:basedOn w:val="Standard"/>
    <w:next w:val="Textbody"/>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lang w:val="en-GB"/>
    </w:rPr>
  </w:style>
  <w:style w:type="paragraph" w:customStyle="1" w:styleId="Heading">
    <w:name w:val="Heading"/>
    <w:basedOn w:val="Standard"/>
    <w:next w:val="Textbody"/>
    <w:pPr>
      <w:keepNext/>
      <w:spacing w:before="240" w:after="120"/>
    </w:pPr>
    <w:rPr>
      <w:rFonts w:ascii="Arial" w:eastAsia="DejaVu LGC Sans" w:hAnsi="Arial" w:cs="DejaVu LGC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sz w:val="24"/>
      <w:szCs w:val="24"/>
    </w:rPr>
  </w:style>
  <w:style w:type="paragraph" w:customStyle="1" w:styleId="Index">
    <w:name w:val="Index"/>
    <w:basedOn w:val="Standard"/>
    <w:pPr>
      <w:suppressLineNumbers/>
    </w:pPr>
  </w:style>
  <w:style w:type="paragraph" w:customStyle="1" w:styleId="Aufzhlungszeichen-Texteingerckt">
    <w:name w:val="Aufzählungszeichen - Text eingerückt"/>
    <w:basedOn w:val="Standard"/>
    <w:pPr>
      <w:spacing w:after="80"/>
      <w:jc w:val="both"/>
    </w:pPr>
    <w:rPr>
      <w:rFonts w:ascii="Arial" w:hAnsi="Arial"/>
    </w:rPr>
  </w:style>
  <w:style w:type="paragraph" w:customStyle="1" w:styleId="FuzeileSeite2">
    <w:name w:val="Fußzeile Seite 2"/>
    <w:pPr>
      <w:widowControl/>
      <w:tabs>
        <w:tab w:val="left" w:pos="5387"/>
        <w:tab w:val="right" w:pos="9639"/>
      </w:tabs>
      <w:jc w:val="right"/>
    </w:pPr>
    <w:rPr>
      <w:rFonts w:ascii="Arial" w:hAnsi="Arial"/>
      <w:b/>
      <w:sz w:val="16"/>
    </w:rPr>
  </w:style>
  <w:style w:type="paragraph" w:customStyle="1" w:styleId="TextohneEinrckung">
    <w:name w:val="Text ohne Einrückung"/>
    <w:pPr>
      <w:widowControl/>
      <w:spacing w:after="120"/>
    </w:pPr>
    <w:rPr>
      <w:rFonts w:ascii="Arial" w:hAnsi="Arial"/>
    </w:rPr>
  </w:style>
  <w:style w:type="paragraph" w:customStyle="1" w:styleId="Texteingerckt">
    <w:name w:val="Text eingerückt"/>
    <w:basedOn w:val="Standard"/>
    <w:pPr>
      <w:spacing w:after="80"/>
      <w:ind w:left="357"/>
      <w:jc w:val="both"/>
    </w:pPr>
    <w:rPr>
      <w:rFonts w:ascii="Arial" w:hAnsi="Arial"/>
    </w:rPr>
  </w:style>
  <w:style w:type="paragraph" w:styleId="Header">
    <w:name w:val="header"/>
    <w:basedOn w:val="Standard"/>
    <w:pPr>
      <w:suppressLineNumbers/>
      <w:tabs>
        <w:tab w:val="center" w:pos="4536"/>
        <w:tab w:val="right" w:pos="9072"/>
      </w:tabs>
    </w:pPr>
  </w:style>
  <w:style w:type="paragraph" w:customStyle="1" w:styleId="Textbodyindent">
    <w:name w:val="Text body indent"/>
    <w:basedOn w:val="Standard"/>
    <w:pPr>
      <w:pBdr>
        <w:top w:val="single" w:sz="4" w:space="1" w:color="00000A"/>
        <w:left w:val="single" w:sz="4" w:space="4" w:color="00000A"/>
        <w:bottom w:val="single" w:sz="4" w:space="1" w:color="00000A"/>
        <w:right w:val="single" w:sz="4" w:space="4" w:color="00000A"/>
      </w:pBdr>
      <w:ind w:left="-567"/>
      <w:jc w:val="center"/>
    </w:pPr>
    <w:rPr>
      <w:rFonts w:ascii="Univers" w:hAnsi="Univers"/>
      <w:b/>
      <w:sz w:val="24"/>
    </w:rPr>
  </w:style>
  <w:style w:type="paragraph" w:styleId="BodyTextIndent2">
    <w:name w:val="Body Text Indent 2"/>
    <w:basedOn w:val="Standard"/>
    <w:pPr>
      <w:pBdr>
        <w:top w:val="single" w:sz="4" w:space="1" w:color="00000A"/>
        <w:left w:val="single" w:sz="4" w:space="4" w:color="00000A"/>
        <w:bottom w:val="single" w:sz="4" w:space="1" w:color="00000A"/>
        <w:right w:val="single" w:sz="4" w:space="4" w:color="00000A"/>
      </w:pBdr>
      <w:ind w:left="-567"/>
    </w:pPr>
    <w:rPr>
      <w:rFonts w:ascii="Univers" w:hAnsi="Univers"/>
      <w:b/>
      <w:sz w:val="24"/>
    </w:rPr>
  </w:style>
  <w:style w:type="paragraph" w:styleId="BodyTextIndent3">
    <w:name w:val="Body Text Indent 3"/>
    <w:basedOn w:val="Standard"/>
    <w:pPr>
      <w:ind w:left="-567"/>
    </w:pPr>
    <w:rPr>
      <w:rFonts w:ascii="Univers" w:hAnsi="Univers"/>
      <w:b/>
      <w:color w:val="000000"/>
      <w:sz w:val="22"/>
    </w:rPr>
  </w:style>
  <w:style w:type="paragraph" w:styleId="Footer">
    <w:name w:val="footer"/>
    <w:basedOn w:val="Standard"/>
    <w:pPr>
      <w:suppressLineNumbers/>
      <w:tabs>
        <w:tab w:val="center" w:pos="4536"/>
        <w:tab w:val="right" w:pos="9072"/>
      </w:tabs>
    </w:pPr>
  </w:style>
  <w:style w:type="paragraph" w:styleId="DocumentMap">
    <w:name w:val="Document Map"/>
    <w:basedOn w:val="Standard"/>
    <w:pPr>
      <w:shd w:val="clear" w:color="auto" w:fill="000080"/>
    </w:pPr>
    <w:rPr>
      <w:rFonts w:ascii="Tahoma" w:hAnsi="Tahoma" w:cs="Tahoma"/>
    </w:rPr>
  </w:style>
  <w:style w:type="paragraph" w:styleId="BalloonText">
    <w:name w:val="Balloon Text"/>
    <w:basedOn w:val="Standard"/>
    <w:rPr>
      <w:rFonts w:ascii="Tahoma" w:hAnsi="Tahoma" w:cs="Tahoma"/>
      <w:sz w:val="16"/>
      <w:szCs w:val="16"/>
    </w:rPr>
  </w:style>
  <w:style w:type="paragraph" w:styleId="ListParagraph">
    <w:name w:val="List Paragraph"/>
    <w:basedOn w:val="Standard"/>
    <w:pPr>
      <w:spacing w:after="200" w:line="276" w:lineRule="auto"/>
      <w:ind w:left="720"/>
    </w:pPr>
    <w:rPr>
      <w:rFonts w:ascii="Calibri" w:hAnsi="Calibri"/>
      <w:sz w:val="22"/>
      <w:szCs w:val="22"/>
      <w:lang w:val="en-US" w:eastAsia="en-US"/>
    </w:rPr>
  </w:style>
  <w:style w:type="paragraph" w:styleId="PlainText">
    <w:name w:val="Plain Text"/>
    <w:basedOn w:val="Standard"/>
    <w:rPr>
      <w:rFonts w:ascii="Consolas" w:hAnsi="Consolas" w:cs="Calibri"/>
      <w:sz w:val="21"/>
      <w:szCs w:val="21"/>
      <w:lang w:val="en-US" w:eastAsia="en-US"/>
    </w:rPr>
  </w:style>
  <w:style w:type="paragraph" w:customStyle="1" w:styleId="Framecontents">
    <w:name w:val="Frame contents"/>
    <w:basedOn w:val="Textbody"/>
  </w:style>
  <w:style w:type="character" w:customStyle="1" w:styleId="Internetlink">
    <w:name w:val="Internet link"/>
    <w:rPr>
      <w:color w:val="0000FF"/>
      <w:u w:val="single"/>
    </w:rPr>
  </w:style>
  <w:style w:type="character" w:styleId="PageNumber">
    <w:name w:val="page number"/>
    <w:basedOn w:val="DefaultParagraphFont"/>
  </w:style>
  <w:style w:type="character" w:customStyle="1" w:styleId="text">
    <w:name w:val="text"/>
    <w:basedOn w:val="DefaultParagraphFont"/>
  </w:style>
  <w:style w:type="character" w:customStyle="1" w:styleId="BalloonTextChar">
    <w:name w:val="Balloon Text Char"/>
    <w:rPr>
      <w:rFonts w:ascii="Tahoma" w:hAnsi="Tahoma" w:cs="Tahoma"/>
      <w:sz w:val="16"/>
      <w:szCs w:val="16"/>
      <w:lang w:val="en-GB"/>
    </w:rPr>
  </w:style>
  <w:style w:type="character" w:customStyle="1" w:styleId="PlainTextChar">
    <w:name w:val="Plain Text Char"/>
    <w:basedOn w:val="DefaultParagraphFont"/>
    <w:rPr>
      <w:rFonts w:ascii="Consolas" w:hAnsi="Consolas" w:cs="Calibri"/>
      <w:sz w:val="21"/>
      <w:szCs w:val="21"/>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3"/>
        <w:lang w:val="de-DE" w:eastAsia="de-DE"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Standard"/>
    <w:next w:val="Textbody"/>
    <w:pPr>
      <w:keepNext/>
      <w:jc w:val="center"/>
      <w:outlineLvl w:val="0"/>
    </w:pPr>
    <w:rPr>
      <w:rFonts w:ascii="Univers" w:hAnsi="Univers"/>
      <w:b/>
      <w:sz w:val="26"/>
    </w:rPr>
  </w:style>
  <w:style w:type="paragraph" w:styleId="Heading2">
    <w:name w:val="heading 2"/>
    <w:basedOn w:val="Heading"/>
    <w:next w:val="Textbody"/>
    <w:pPr>
      <w:spacing w:after="80"/>
      <w:jc w:val="both"/>
      <w:outlineLvl w:val="1"/>
    </w:pPr>
    <w:rPr>
      <w:sz w:val="24"/>
    </w:rPr>
  </w:style>
  <w:style w:type="paragraph" w:styleId="Heading3">
    <w:name w:val="heading 3"/>
    <w:basedOn w:val="Standard"/>
    <w:next w:val="Textbody"/>
    <w:pPr>
      <w:keepNext/>
      <w:ind w:left="-1134"/>
      <w:jc w:val="center"/>
      <w:outlineLvl w:val="2"/>
    </w:pPr>
    <w:rPr>
      <w:rFonts w:ascii="Univers" w:hAnsi="Univers"/>
      <w:b/>
      <w:sz w:val="32"/>
    </w:rPr>
  </w:style>
  <w:style w:type="paragraph" w:styleId="Heading4">
    <w:name w:val="heading 4"/>
    <w:basedOn w:val="Standard"/>
    <w:next w:val="Textbody"/>
    <w:pPr>
      <w:keepNext/>
      <w:outlineLvl w:val="3"/>
    </w:pPr>
    <w:rPr>
      <w:spacing w:val="1"/>
      <w:sz w:val="24"/>
    </w:rPr>
  </w:style>
  <w:style w:type="paragraph" w:styleId="Heading5">
    <w:name w:val="heading 5"/>
    <w:basedOn w:val="Standard"/>
    <w:next w:val="Textbody"/>
    <w:pPr>
      <w:keepNext/>
      <w:spacing w:line="360" w:lineRule="auto"/>
      <w:outlineLvl w:val="4"/>
    </w:pPr>
    <w:rPr>
      <w:rFonts w:ascii="Univers" w:hAnsi="Univers"/>
      <w:b/>
      <w:sz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lang w:val="en-GB"/>
    </w:rPr>
  </w:style>
  <w:style w:type="paragraph" w:customStyle="1" w:styleId="Heading">
    <w:name w:val="Heading"/>
    <w:basedOn w:val="Standard"/>
    <w:next w:val="Textbody"/>
    <w:pPr>
      <w:keepNext/>
      <w:spacing w:before="240" w:after="120"/>
    </w:pPr>
    <w:rPr>
      <w:rFonts w:ascii="Arial" w:eastAsia="DejaVu LGC Sans" w:hAnsi="Arial" w:cs="DejaVu LGC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sz w:val="24"/>
      <w:szCs w:val="24"/>
    </w:rPr>
  </w:style>
  <w:style w:type="paragraph" w:customStyle="1" w:styleId="Index">
    <w:name w:val="Index"/>
    <w:basedOn w:val="Standard"/>
    <w:pPr>
      <w:suppressLineNumbers/>
    </w:pPr>
  </w:style>
  <w:style w:type="paragraph" w:customStyle="1" w:styleId="Aufzhlungszeichen-Texteingerckt">
    <w:name w:val="Aufzählungszeichen - Text eingerückt"/>
    <w:basedOn w:val="Standard"/>
    <w:pPr>
      <w:spacing w:after="80"/>
      <w:jc w:val="both"/>
    </w:pPr>
    <w:rPr>
      <w:rFonts w:ascii="Arial" w:hAnsi="Arial"/>
    </w:rPr>
  </w:style>
  <w:style w:type="paragraph" w:customStyle="1" w:styleId="FuzeileSeite2">
    <w:name w:val="Fußzeile Seite 2"/>
    <w:pPr>
      <w:widowControl/>
      <w:tabs>
        <w:tab w:val="left" w:pos="5387"/>
        <w:tab w:val="right" w:pos="9639"/>
      </w:tabs>
      <w:jc w:val="right"/>
    </w:pPr>
    <w:rPr>
      <w:rFonts w:ascii="Arial" w:hAnsi="Arial"/>
      <w:b/>
      <w:sz w:val="16"/>
    </w:rPr>
  </w:style>
  <w:style w:type="paragraph" w:customStyle="1" w:styleId="TextohneEinrckung">
    <w:name w:val="Text ohne Einrückung"/>
    <w:pPr>
      <w:widowControl/>
      <w:spacing w:after="120"/>
    </w:pPr>
    <w:rPr>
      <w:rFonts w:ascii="Arial" w:hAnsi="Arial"/>
    </w:rPr>
  </w:style>
  <w:style w:type="paragraph" w:customStyle="1" w:styleId="Texteingerckt">
    <w:name w:val="Text eingerückt"/>
    <w:basedOn w:val="Standard"/>
    <w:pPr>
      <w:spacing w:after="80"/>
      <w:ind w:left="357"/>
      <w:jc w:val="both"/>
    </w:pPr>
    <w:rPr>
      <w:rFonts w:ascii="Arial" w:hAnsi="Arial"/>
    </w:rPr>
  </w:style>
  <w:style w:type="paragraph" w:styleId="Header">
    <w:name w:val="header"/>
    <w:basedOn w:val="Standard"/>
    <w:pPr>
      <w:suppressLineNumbers/>
      <w:tabs>
        <w:tab w:val="center" w:pos="4536"/>
        <w:tab w:val="right" w:pos="9072"/>
      </w:tabs>
    </w:pPr>
  </w:style>
  <w:style w:type="paragraph" w:customStyle="1" w:styleId="Textbodyindent">
    <w:name w:val="Text body indent"/>
    <w:basedOn w:val="Standard"/>
    <w:pPr>
      <w:pBdr>
        <w:top w:val="single" w:sz="4" w:space="1" w:color="00000A"/>
        <w:left w:val="single" w:sz="4" w:space="4" w:color="00000A"/>
        <w:bottom w:val="single" w:sz="4" w:space="1" w:color="00000A"/>
        <w:right w:val="single" w:sz="4" w:space="4" w:color="00000A"/>
      </w:pBdr>
      <w:ind w:left="-567"/>
      <w:jc w:val="center"/>
    </w:pPr>
    <w:rPr>
      <w:rFonts w:ascii="Univers" w:hAnsi="Univers"/>
      <w:b/>
      <w:sz w:val="24"/>
    </w:rPr>
  </w:style>
  <w:style w:type="paragraph" w:styleId="BodyTextIndent2">
    <w:name w:val="Body Text Indent 2"/>
    <w:basedOn w:val="Standard"/>
    <w:pPr>
      <w:pBdr>
        <w:top w:val="single" w:sz="4" w:space="1" w:color="00000A"/>
        <w:left w:val="single" w:sz="4" w:space="4" w:color="00000A"/>
        <w:bottom w:val="single" w:sz="4" w:space="1" w:color="00000A"/>
        <w:right w:val="single" w:sz="4" w:space="4" w:color="00000A"/>
      </w:pBdr>
      <w:ind w:left="-567"/>
    </w:pPr>
    <w:rPr>
      <w:rFonts w:ascii="Univers" w:hAnsi="Univers"/>
      <w:b/>
      <w:sz w:val="24"/>
    </w:rPr>
  </w:style>
  <w:style w:type="paragraph" w:styleId="BodyTextIndent3">
    <w:name w:val="Body Text Indent 3"/>
    <w:basedOn w:val="Standard"/>
    <w:pPr>
      <w:ind w:left="-567"/>
    </w:pPr>
    <w:rPr>
      <w:rFonts w:ascii="Univers" w:hAnsi="Univers"/>
      <w:b/>
      <w:color w:val="000000"/>
      <w:sz w:val="22"/>
    </w:rPr>
  </w:style>
  <w:style w:type="paragraph" w:styleId="Footer">
    <w:name w:val="footer"/>
    <w:basedOn w:val="Standard"/>
    <w:pPr>
      <w:suppressLineNumbers/>
      <w:tabs>
        <w:tab w:val="center" w:pos="4536"/>
        <w:tab w:val="right" w:pos="9072"/>
      </w:tabs>
    </w:pPr>
  </w:style>
  <w:style w:type="paragraph" w:styleId="DocumentMap">
    <w:name w:val="Document Map"/>
    <w:basedOn w:val="Standard"/>
    <w:pPr>
      <w:shd w:val="clear" w:color="auto" w:fill="000080"/>
    </w:pPr>
    <w:rPr>
      <w:rFonts w:ascii="Tahoma" w:hAnsi="Tahoma" w:cs="Tahoma"/>
    </w:rPr>
  </w:style>
  <w:style w:type="paragraph" w:styleId="BalloonText">
    <w:name w:val="Balloon Text"/>
    <w:basedOn w:val="Standard"/>
    <w:rPr>
      <w:rFonts w:ascii="Tahoma" w:hAnsi="Tahoma" w:cs="Tahoma"/>
      <w:sz w:val="16"/>
      <w:szCs w:val="16"/>
    </w:rPr>
  </w:style>
  <w:style w:type="paragraph" w:styleId="ListParagraph">
    <w:name w:val="List Paragraph"/>
    <w:basedOn w:val="Standard"/>
    <w:pPr>
      <w:spacing w:after="200" w:line="276" w:lineRule="auto"/>
      <w:ind w:left="720"/>
    </w:pPr>
    <w:rPr>
      <w:rFonts w:ascii="Calibri" w:hAnsi="Calibri"/>
      <w:sz w:val="22"/>
      <w:szCs w:val="22"/>
      <w:lang w:val="en-US" w:eastAsia="en-US"/>
    </w:rPr>
  </w:style>
  <w:style w:type="paragraph" w:styleId="PlainText">
    <w:name w:val="Plain Text"/>
    <w:basedOn w:val="Standard"/>
    <w:rPr>
      <w:rFonts w:ascii="Consolas" w:hAnsi="Consolas" w:cs="Calibri"/>
      <w:sz w:val="21"/>
      <w:szCs w:val="21"/>
      <w:lang w:val="en-US" w:eastAsia="en-US"/>
    </w:rPr>
  </w:style>
  <w:style w:type="paragraph" w:customStyle="1" w:styleId="Framecontents">
    <w:name w:val="Frame contents"/>
    <w:basedOn w:val="Textbody"/>
  </w:style>
  <w:style w:type="character" w:customStyle="1" w:styleId="Internetlink">
    <w:name w:val="Internet link"/>
    <w:rPr>
      <w:color w:val="0000FF"/>
      <w:u w:val="single"/>
    </w:rPr>
  </w:style>
  <w:style w:type="character" w:styleId="PageNumber">
    <w:name w:val="page number"/>
    <w:basedOn w:val="DefaultParagraphFont"/>
  </w:style>
  <w:style w:type="character" w:customStyle="1" w:styleId="text">
    <w:name w:val="text"/>
    <w:basedOn w:val="DefaultParagraphFont"/>
  </w:style>
  <w:style w:type="character" w:customStyle="1" w:styleId="BalloonTextChar">
    <w:name w:val="Balloon Text Char"/>
    <w:rPr>
      <w:rFonts w:ascii="Tahoma" w:hAnsi="Tahoma" w:cs="Tahoma"/>
      <w:sz w:val="16"/>
      <w:szCs w:val="16"/>
      <w:lang w:val="en-GB"/>
    </w:rPr>
  </w:style>
  <w:style w:type="character" w:customStyle="1" w:styleId="PlainTextChar">
    <w:name w:val="Plain Text Char"/>
    <w:basedOn w:val="DefaultParagraphFont"/>
    <w:rPr>
      <w:rFonts w:ascii="Consolas" w:hAnsi="Consolas" w:cs="Calibri"/>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2611</Characters>
  <Application>Microsoft Office Word</Application>
  <DocSecurity>0</DocSecurity>
  <Lines>21</Lines>
  <Paragraphs>6</Paragraphs>
  <ScaleCrop>false</ScaleCrop>
  <Company>DESY</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Helmholtz – DAAD – Fellowships 2006</dc:title>
  <dc:creator>schneider</dc:creator>
  <cp:lastModifiedBy>Berger, Sabine</cp:lastModifiedBy>
  <cp:revision>4</cp:revision>
  <cp:lastPrinted>2006-08-08T10:33:00Z</cp:lastPrinted>
  <dcterms:created xsi:type="dcterms:W3CDTF">2015-04-28T10:44:00Z</dcterms:created>
  <dcterms:modified xsi:type="dcterms:W3CDTF">2015-04-29T12:48:00Z</dcterms:modified>
</cp:coreProperties>
</file>